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page" w:horzAnchor="margin" w:tblpY="1546"/>
        <w:tblW w:w="100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62"/>
        <w:gridCol w:w="5519"/>
      </w:tblGrid>
      <w:tr w:rsidR="00B610EF" w:rsidRPr="007353E1" w14:paraId="0635BD83" w14:textId="77777777" w:rsidTr="00E91D02">
        <w:trPr>
          <w:trHeight w:val="1070"/>
        </w:trPr>
        <w:tc>
          <w:tcPr>
            <w:tcW w:w="10081" w:type="dxa"/>
            <w:gridSpan w:val="2"/>
            <w:shd w:val="clear" w:color="auto" w:fill="FFF2CC" w:themeFill="accent4" w:themeFillTint="33"/>
            <w:vAlign w:val="center"/>
          </w:tcPr>
          <w:p w14:paraId="0581E900" w14:textId="77777777" w:rsidR="00E91D02" w:rsidRDefault="00B610EF" w:rsidP="00B610EF">
            <w:pPr>
              <w:jc w:val="center"/>
              <w:rPr>
                <w:sz w:val="24"/>
                <w:szCs w:val="24"/>
              </w:rPr>
            </w:pPr>
            <w:r w:rsidRPr="00E91D02">
              <w:rPr>
                <w:sz w:val="24"/>
                <w:szCs w:val="24"/>
              </w:rPr>
              <w:t>Hi, I’m (</w:t>
            </w:r>
            <w:r w:rsidRPr="00E91D02">
              <w:rPr>
                <w:color w:val="FF0000"/>
                <w:sz w:val="24"/>
                <w:szCs w:val="24"/>
              </w:rPr>
              <w:t>your name</w:t>
            </w:r>
            <w:r w:rsidRPr="00E91D02">
              <w:rPr>
                <w:sz w:val="24"/>
                <w:szCs w:val="24"/>
              </w:rPr>
              <w:t>) from (</w:t>
            </w:r>
            <w:r w:rsidRPr="00E91D02">
              <w:rPr>
                <w:color w:val="FF0000"/>
                <w:sz w:val="24"/>
                <w:szCs w:val="24"/>
              </w:rPr>
              <w:t>coalition or program</w:t>
            </w:r>
            <w:r w:rsidRPr="00E91D02">
              <w:rPr>
                <w:sz w:val="24"/>
                <w:szCs w:val="24"/>
              </w:rPr>
              <w:t xml:space="preserve">) here in </w:t>
            </w:r>
            <w:r w:rsidRPr="00E91D02">
              <w:rPr>
                <w:color w:val="FF0000"/>
                <w:sz w:val="24"/>
                <w:szCs w:val="24"/>
              </w:rPr>
              <w:t>(city/town)</w:t>
            </w:r>
            <w:r w:rsidRPr="00E91D02">
              <w:rPr>
                <w:sz w:val="24"/>
                <w:szCs w:val="24"/>
              </w:rPr>
              <w:t xml:space="preserve">. We’re conducting a survey to help identify substance abuse prevention needs in the community. It takes about 20 minutes to complete and as an incentive, we’re giving out </w:t>
            </w:r>
            <w:r w:rsidRPr="00E91D02">
              <w:rPr>
                <w:color w:val="FF0000"/>
                <w:sz w:val="24"/>
                <w:szCs w:val="24"/>
              </w:rPr>
              <w:t>(incentive</w:t>
            </w:r>
            <w:r w:rsidRPr="00E91D02">
              <w:rPr>
                <w:sz w:val="24"/>
                <w:szCs w:val="24"/>
              </w:rPr>
              <w:t xml:space="preserve">). </w:t>
            </w:r>
          </w:p>
          <w:p w14:paraId="4E17E840" w14:textId="2C59A0FE" w:rsidR="00B610EF" w:rsidRPr="007353E1" w:rsidRDefault="00B610EF" w:rsidP="00B610EF">
            <w:pPr>
              <w:jc w:val="center"/>
            </w:pPr>
            <w:r w:rsidRPr="00E91D02">
              <w:rPr>
                <w:b/>
                <w:bCs/>
                <w:sz w:val="24"/>
                <w:szCs w:val="24"/>
                <w:highlight w:val="yellow"/>
              </w:rPr>
              <w:t>Would you be interested in helping us today?</w:t>
            </w:r>
          </w:p>
        </w:tc>
      </w:tr>
      <w:tr w:rsidR="00B610EF" w:rsidRPr="007353E1" w14:paraId="525F4D03" w14:textId="77777777" w:rsidTr="00B610EF">
        <w:trPr>
          <w:trHeight w:val="1070"/>
        </w:trPr>
        <w:tc>
          <w:tcPr>
            <w:tcW w:w="4562" w:type="dxa"/>
            <w:shd w:val="clear" w:color="auto" w:fill="auto"/>
            <w:vAlign w:val="center"/>
          </w:tcPr>
          <w:p w14:paraId="56B41165" w14:textId="77777777" w:rsidR="00B610EF" w:rsidRPr="007353E1" w:rsidRDefault="00B610EF" w:rsidP="00B610EF">
            <w:pPr>
              <w:jc w:val="center"/>
            </w:pPr>
            <w:r w:rsidRPr="00E91D02">
              <w:rPr>
                <w:b/>
                <w:bCs/>
                <w:highlight w:val="green"/>
              </w:rPr>
              <w:t>YES:</w:t>
            </w:r>
            <w:r w:rsidRPr="00E91D02">
              <w:rPr>
                <w:b/>
                <w:bCs/>
              </w:rPr>
              <w:t xml:space="preserve"> </w:t>
            </w:r>
            <w:r w:rsidRPr="007353E1">
              <w:t xml:space="preserve">Great! If it’s okay with you, I just need ask you a few questions to see if you’re eligible to participate. </w:t>
            </w:r>
            <w:r w:rsidRPr="00E91D02">
              <w:rPr>
                <w:b/>
                <w:bCs/>
                <w:color w:val="000000" w:themeColor="text1"/>
                <w:highlight w:val="green"/>
              </w:rPr>
              <w:t>(Continue below)</w:t>
            </w:r>
          </w:p>
        </w:tc>
        <w:tc>
          <w:tcPr>
            <w:tcW w:w="5519" w:type="dxa"/>
            <w:vAlign w:val="center"/>
          </w:tcPr>
          <w:p w14:paraId="550C427B" w14:textId="77777777" w:rsidR="00B610EF" w:rsidRPr="00A93ED2" w:rsidRDefault="00B610EF" w:rsidP="00B610EF">
            <w:pPr>
              <w:jc w:val="center"/>
              <w:rPr>
                <w:b/>
                <w:bCs/>
              </w:rPr>
            </w:pPr>
            <w:r w:rsidRPr="007353E1">
              <w:rPr>
                <w:b/>
                <w:bCs/>
                <w:color w:val="FF0000"/>
              </w:rPr>
              <w:t>NO</w:t>
            </w:r>
            <w:r>
              <w:rPr>
                <w:b/>
                <w:bCs/>
                <w:color w:val="FF0000"/>
              </w:rPr>
              <w:t xml:space="preserve">: </w:t>
            </w:r>
            <w:r w:rsidRPr="007353E1">
              <w:t xml:space="preserve">Thanks for your time. If you see us again, please consider taking the survey as it’s very important for us to understand the needs of our community so we can shape programming appropriately. </w:t>
            </w:r>
            <w:r>
              <w:t xml:space="preserve"> </w:t>
            </w:r>
            <w:r w:rsidRPr="00A93ED2">
              <w:rPr>
                <w:b/>
                <w:bCs/>
                <w:color w:val="FF0000"/>
              </w:rPr>
              <w:t>(Thank and end interaction)</w:t>
            </w:r>
          </w:p>
        </w:tc>
      </w:tr>
    </w:tbl>
    <w:tbl>
      <w:tblPr>
        <w:tblStyle w:val="TableGrid"/>
        <w:tblpPr w:leftFromText="141" w:rightFromText="141" w:vertAnchor="page" w:horzAnchor="margin" w:tblpY="4051"/>
        <w:tblW w:w="100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85"/>
        <w:gridCol w:w="5497"/>
        <w:gridCol w:w="14"/>
      </w:tblGrid>
      <w:tr w:rsidR="00B610EF" w:rsidRPr="007353E1" w14:paraId="19B917B8" w14:textId="77777777" w:rsidTr="00E91D02">
        <w:trPr>
          <w:trHeight w:val="818"/>
        </w:trPr>
        <w:tc>
          <w:tcPr>
            <w:tcW w:w="10096" w:type="dxa"/>
            <w:gridSpan w:val="3"/>
            <w:shd w:val="clear" w:color="auto" w:fill="auto"/>
            <w:vAlign w:val="center"/>
          </w:tcPr>
          <w:p w14:paraId="762C39FA" w14:textId="77777777" w:rsidR="00B610EF" w:rsidRPr="007353E1" w:rsidRDefault="00B610EF" w:rsidP="00B610EF">
            <w:pPr>
              <w:jc w:val="center"/>
            </w:pPr>
            <w:r w:rsidRPr="007353E1">
              <w:rPr>
                <w:b/>
                <w:bCs/>
              </w:rPr>
              <w:t>Do you live here in New Mexico?</w:t>
            </w:r>
            <w:r w:rsidRPr="007353E1">
              <w:t xml:space="preserve"> (If people live most of the time in NM, then they can participate. If they live outside your county, ask them to think about their community when they answer the questions).</w:t>
            </w:r>
          </w:p>
        </w:tc>
      </w:tr>
      <w:tr w:rsidR="00B610EF" w:rsidRPr="007353E1" w14:paraId="1458E0EC" w14:textId="77777777" w:rsidTr="00B610EF">
        <w:trPr>
          <w:trHeight w:val="1142"/>
        </w:trPr>
        <w:tc>
          <w:tcPr>
            <w:tcW w:w="4585" w:type="dxa"/>
            <w:shd w:val="clear" w:color="auto" w:fill="auto"/>
          </w:tcPr>
          <w:p w14:paraId="6CCFB6E5" w14:textId="77777777" w:rsidR="00B610EF" w:rsidRPr="00E63AB4" w:rsidRDefault="00B610EF" w:rsidP="00B610EF">
            <w:pPr>
              <w:rPr>
                <w:b/>
                <w:bCs/>
                <w:color w:val="000000" w:themeColor="text1"/>
              </w:rPr>
            </w:pPr>
            <w:r w:rsidRPr="00E91D02">
              <w:rPr>
                <w:b/>
                <w:bCs/>
                <w:highlight w:val="green"/>
              </w:rPr>
              <w:t>YES:</w:t>
            </w:r>
            <w:r w:rsidRPr="00E91D02">
              <w:rPr>
                <w:b/>
                <w:bCs/>
              </w:rPr>
              <w:t xml:space="preserve"> </w:t>
            </w:r>
            <w:r w:rsidRPr="00A93ED2">
              <w:rPr>
                <w:color w:val="000000" w:themeColor="text1"/>
              </w:rPr>
              <w:t xml:space="preserve">Ok, and </w:t>
            </w:r>
            <w:r w:rsidRPr="00A93ED2">
              <w:rPr>
                <w:b/>
                <w:bCs/>
                <w:color w:val="000000" w:themeColor="text1"/>
              </w:rPr>
              <w:t>are you at least 18 years or older?</w:t>
            </w:r>
          </w:p>
        </w:tc>
        <w:tc>
          <w:tcPr>
            <w:tcW w:w="5511" w:type="dxa"/>
            <w:gridSpan w:val="2"/>
          </w:tcPr>
          <w:p w14:paraId="77A87336" w14:textId="77777777" w:rsidR="00B610EF" w:rsidRPr="00E63AB4" w:rsidRDefault="00B610EF" w:rsidP="00B610EF">
            <w:pPr>
              <w:rPr>
                <w:b/>
                <w:bCs/>
                <w:color w:val="FF0000"/>
              </w:rPr>
            </w:pPr>
            <w:r w:rsidRPr="007353E1">
              <w:rPr>
                <w:b/>
                <w:bCs/>
                <w:color w:val="FF0000"/>
              </w:rPr>
              <w:t>NO</w:t>
            </w:r>
            <w:r>
              <w:rPr>
                <w:b/>
                <w:bCs/>
                <w:color w:val="FF0000"/>
              </w:rPr>
              <w:t xml:space="preserve">: </w:t>
            </w:r>
            <w:r w:rsidRPr="007353E1">
              <w:t xml:space="preserve">Ok, this survey was designed for New Mexico residents, so unfortunately, you’re not eligible to participate at this time. But thank you for taking the time to hear about the survey! </w:t>
            </w:r>
            <w:r>
              <w:t xml:space="preserve"> </w:t>
            </w:r>
            <w:r w:rsidRPr="00A93ED2">
              <w:rPr>
                <w:b/>
                <w:bCs/>
                <w:color w:val="FF0000"/>
              </w:rPr>
              <w:t>(Thank and end interaction)</w:t>
            </w:r>
          </w:p>
        </w:tc>
      </w:tr>
      <w:tr w:rsidR="00B610EF" w:rsidRPr="007353E1" w14:paraId="73B2D544" w14:textId="77777777" w:rsidTr="00B610EF">
        <w:trPr>
          <w:trHeight w:val="1250"/>
        </w:trPr>
        <w:tc>
          <w:tcPr>
            <w:tcW w:w="4585" w:type="dxa"/>
            <w:shd w:val="clear" w:color="auto" w:fill="auto"/>
            <w:vAlign w:val="center"/>
          </w:tcPr>
          <w:p w14:paraId="30B96C6A" w14:textId="77777777" w:rsidR="00B610EF" w:rsidRPr="00A93ED2" w:rsidRDefault="00B610EF" w:rsidP="00B610EF">
            <w:pPr>
              <w:rPr>
                <w:color w:val="000000" w:themeColor="text1"/>
              </w:rPr>
            </w:pPr>
            <w:r w:rsidRPr="00E91D02">
              <w:rPr>
                <w:b/>
                <w:bCs/>
                <w:highlight w:val="green"/>
              </w:rPr>
              <w:t>YES:</w:t>
            </w:r>
            <w:r w:rsidRPr="00E91D02">
              <w:rPr>
                <w:b/>
                <w:bCs/>
              </w:rPr>
              <w:t xml:space="preserve"> </w:t>
            </w:r>
            <w:r w:rsidRPr="00A93ED2">
              <w:rPr>
                <w:b/>
                <w:bCs/>
                <w:color w:val="000000" w:themeColor="text1"/>
              </w:rPr>
              <w:t>Have you already participated in this survey this year?</w:t>
            </w:r>
            <w:r w:rsidRPr="00A93ED2">
              <w:rPr>
                <w:color w:val="000000" w:themeColor="text1"/>
              </w:rPr>
              <w:t xml:space="preserve"> </w:t>
            </w:r>
            <w:r>
              <w:rPr>
                <w:color w:val="000000" w:themeColor="text1"/>
              </w:rPr>
              <w:t>(</w:t>
            </w:r>
            <w:r w:rsidRPr="00A93ED2">
              <w:rPr>
                <w:color w:val="000000" w:themeColor="text1"/>
              </w:rPr>
              <w:t>online or at another location</w:t>
            </w:r>
            <w:r>
              <w:rPr>
                <w:color w:val="000000" w:themeColor="text1"/>
              </w:rPr>
              <w:t xml:space="preserve">) </w:t>
            </w:r>
            <w:r w:rsidRPr="00A93ED2">
              <w:rPr>
                <w:b/>
                <w:bCs/>
                <w:color w:val="000000" w:themeColor="text1"/>
              </w:rPr>
              <w:t>(Continue below)</w:t>
            </w:r>
          </w:p>
        </w:tc>
        <w:tc>
          <w:tcPr>
            <w:tcW w:w="5511" w:type="dxa"/>
            <w:gridSpan w:val="2"/>
            <w:vAlign w:val="center"/>
          </w:tcPr>
          <w:p w14:paraId="5480FE91" w14:textId="77777777" w:rsidR="00B610EF" w:rsidRPr="00E63AB4" w:rsidRDefault="00B610EF" w:rsidP="00B610EF">
            <w:pPr>
              <w:rPr>
                <w:color w:val="FF0000"/>
              </w:rPr>
            </w:pPr>
            <w:r w:rsidRPr="007353E1">
              <w:rPr>
                <w:b/>
                <w:bCs/>
                <w:color w:val="FF0000"/>
              </w:rPr>
              <w:t>NO</w:t>
            </w:r>
            <w:r>
              <w:rPr>
                <w:b/>
                <w:bCs/>
                <w:color w:val="FF0000"/>
              </w:rPr>
              <w:t xml:space="preserve">: </w:t>
            </w:r>
            <w:proofErr w:type="gramStart"/>
            <w:r w:rsidRPr="007353E1">
              <w:t>In order to</w:t>
            </w:r>
            <w:proofErr w:type="gramEnd"/>
            <w:r w:rsidRPr="007353E1">
              <w:t xml:space="preserve"> participate you have to be at least 18 years old so unfortunately, you’re not eligible to participate at this time. But thank you for taking the time to hear about the survey!</w:t>
            </w:r>
            <w:r>
              <w:t xml:space="preserve"> </w:t>
            </w:r>
            <w:r w:rsidRPr="00A93ED2">
              <w:rPr>
                <w:b/>
                <w:bCs/>
                <w:color w:val="FF0000"/>
              </w:rPr>
              <w:t>(Thank and end interaction)</w:t>
            </w:r>
          </w:p>
        </w:tc>
      </w:tr>
      <w:tr w:rsidR="00B610EF" w:rsidRPr="007353E1" w14:paraId="2DC8ECA3" w14:textId="77777777" w:rsidTr="00B610EF">
        <w:trPr>
          <w:gridAfter w:val="1"/>
          <w:wAfter w:w="14" w:type="dxa"/>
          <w:trHeight w:val="1337"/>
        </w:trPr>
        <w:tc>
          <w:tcPr>
            <w:tcW w:w="4585" w:type="dxa"/>
            <w:shd w:val="clear" w:color="auto" w:fill="auto"/>
            <w:vAlign w:val="center"/>
          </w:tcPr>
          <w:p w14:paraId="2EAC94AE" w14:textId="77777777" w:rsidR="00B610EF" w:rsidRPr="00A93ED2" w:rsidRDefault="00B610EF" w:rsidP="00B610EF">
            <w:pPr>
              <w:spacing w:line="276" w:lineRule="auto"/>
              <w:ind w:right="360"/>
              <w:rPr>
                <w:b/>
                <w:bCs/>
                <w:color w:val="000000" w:themeColor="text1"/>
              </w:rPr>
            </w:pPr>
            <w:r w:rsidRPr="00E91D02">
              <w:rPr>
                <w:b/>
                <w:bCs/>
                <w:highlight w:val="green"/>
              </w:rPr>
              <w:t>NO:</w:t>
            </w:r>
            <w:r w:rsidRPr="00E91D02">
              <w:rPr>
                <w:b/>
                <w:bCs/>
              </w:rPr>
              <w:t xml:space="preserve"> </w:t>
            </w:r>
            <w:r w:rsidRPr="00E91D02">
              <w:t>(</w:t>
            </w:r>
            <w:r w:rsidRPr="00A93ED2">
              <w:rPr>
                <w:i/>
                <w:color w:val="000000" w:themeColor="text1"/>
              </w:rPr>
              <w:t>Provide a survey on a tablet or clip board with a pencil or pen)</w:t>
            </w:r>
            <w:r w:rsidRPr="00A93ED2">
              <w:rPr>
                <w:color w:val="000000" w:themeColor="text1"/>
              </w:rPr>
              <w:t xml:space="preserve"> </w:t>
            </w:r>
            <w:r w:rsidRPr="00A93ED2">
              <w:rPr>
                <w:b/>
                <w:bCs/>
                <w:color w:val="000000" w:themeColor="text1"/>
              </w:rPr>
              <w:t>Now let me just walk you through a few things and you can tell me if you still want to participate.</w:t>
            </w:r>
            <w:r>
              <w:rPr>
                <w:b/>
                <w:bCs/>
                <w:color w:val="000000" w:themeColor="text1"/>
              </w:rPr>
              <w:t xml:space="preserve"> </w:t>
            </w:r>
            <w:r w:rsidRPr="00E91D02">
              <w:rPr>
                <w:highlight w:val="green"/>
              </w:rPr>
              <w:t>(Continue below)</w:t>
            </w:r>
          </w:p>
        </w:tc>
        <w:tc>
          <w:tcPr>
            <w:tcW w:w="5497" w:type="dxa"/>
          </w:tcPr>
          <w:p w14:paraId="2DD09E2B" w14:textId="77777777" w:rsidR="00B610EF" w:rsidRPr="00E63AB4" w:rsidRDefault="00B610EF" w:rsidP="00B610EF">
            <w:pPr>
              <w:rPr>
                <w:color w:val="FF0000"/>
              </w:rPr>
            </w:pPr>
            <w:r w:rsidRPr="007353E1">
              <w:rPr>
                <w:b/>
                <w:bCs/>
                <w:color w:val="FF0000"/>
              </w:rPr>
              <w:t>YES</w:t>
            </w:r>
            <w:r>
              <w:rPr>
                <w:b/>
                <w:bCs/>
                <w:color w:val="FF0000"/>
              </w:rPr>
              <w:t xml:space="preserve">: </w:t>
            </w:r>
            <w:r w:rsidRPr="007353E1">
              <w:t>That’s great, thank you for your support by participating! You are only allowed to take the survey once, but you can participate again next year! Thank you!</w:t>
            </w:r>
          </w:p>
          <w:p w14:paraId="3750B1FC" w14:textId="77777777" w:rsidR="00B610EF" w:rsidRPr="007353E1" w:rsidRDefault="00B610EF" w:rsidP="00B610EF">
            <w:r w:rsidRPr="00A93ED2">
              <w:rPr>
                <w:b/>
                <w:bCs/>
                <w:color w:val="FF0000"/>
              </w:rPr>
              <w:t>(Thank and end interaction)</w:t>
            </w:r>
          </w:p>
        </w:tc>
      </w:tr>
    </w:tbl>
    <w:tbl>
      <w:tblPr>
        <w:tblStyle w:val="TableGrid"/>
        <w:tblpPr w:leftFromText="141" w:rightFromText="141" w:vertAnchor="page" w:horzAnchor="margin" w:tblpY="9391"/>
        <w:tblW w:w="100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66"/>
      </w:tblGrid>
      <w:tr w:rsidR="00B610EF" w:rsidRPr="003361E7" w14:paraId="371A72CE" w14:textId="77777777" w:rsidTr="00B610EF">
        <w:trPr>
          <w:trHeight w:val="4052"/>
        </w:trPr>
        <w:tc>
          <w:tcPr>
            <w:tcW w:w="10066" w:type="dxa"/>
            <w:vAlign w:val="center"/>
          </w:tcPr>
          <w:p w14:paraId="61177DD3" w14:textId="77777777" w:rsidR="00B610EF" w:rsidRPr="003361E7" w:rsidRDefault="00B610EF" w:rsidP="00B610EF">
            <w:pPr>
              <w:pStyle w:val="NoSpacing"/>
              <w:jc w:val="center"/>
            </w:pPr>
            <w:r w:rsidRPr="003361E7">
              <w:t xml:space="preserve">As I mentioned, the survey is primarily about drug and alcohol use in our community. </w:t>
            </w:r>
            <w:r w:rsidRPr="003361E7">
              <w:rPr>
                <w:i/>
                <w:iCs/>
              </w:rPr>
              <w:t xml:space="preserve">(include other topics if additional question/modules were selected for your county). </w:t>
            </w:r>
            <w:r w:rsidRPr="003361E7">
              <w:t xml:space="preserve">This first page provides information about who funds this survey and the purpose. Most importantly you should know that this survey is completely </w:t>
            </w:r>
            <w:r w:rsidRPr="003361E7">
              <w:rPr>
                <w:u w:val="single"/>
              </w:rPr>
              <w:t>voluntary,</w:t>
            </w:r>
            <w:r w:rsidRPr="003361E7">
              <w:t xml:space="preserve"> you may skip any questions you don’t want to answer, and your responses are </w:t>
            </w:r>
            <w:r w:rsidRPr="003361E7">
              <w:rPr>
                <w:u w:val="single"/>
              </w:rPr>
              <w:t>anonymous</w:t>
            </w:r>
            <w:r w:rsidRPr="003361E7">
              <w:t>, so do not put your name anywhere on the survey. You should also know about the potential risk of data collectors on this team may see your responses, we do our best to prevent that and have provided an envelope for your completed survey when you’re done. Also keep in mind that some of the questions may make you feel uncomfortable, but you are able to skip any questions or stop taking the survey at any time. If you have questions along the way, please feel free to ask me and I’ll do my best to answer them. If you realize after you start that you have already taken the survey, just let me know.”</w:t>
            </w:r>
          </w:p>
          <w:p w14:paraId="5D42F904" w14:textId="77777777" w:rsidR="00B610EF" w:rsidRPr="003361E7" w:rsidRDefault="00B610EF" w:rsidP="00B610EF">
            <w:pPr>
              <w:pStyle w:val="NoSpacing"/>
              <w:jc w:val="center"/>
            </w:pPr>
            <w:r w:rsidRPr="003361E7">
              <w:t>Please just provide one answer per question, unless it says you can answer all that apply, in which case you can provide more than one response.”</w:t>
            </w:r>
          </w:p>
          <w:p w14:paraId="6D5807D6" w14:textId="77777777" w:rsidR="00B610EF" w:rsidRPr="003361E7" w:rsidRDefault="00B610EF" w:rsidP="00B610EF">
            <w:pPr>
              <w:pStyle w:val="NoSpacing"/>
              <w:jc w:val="center"/>
              <w:rPr>
                <w:b/>
                <w:bCs/>
                <w:highlight w:val="yellow"/>
              </w:rPr>
            </w:pPr>
          </w:p>
          <w:p w14:paraId="65318078" w14:textId="77777777" w:rsidR="00B610EF" w:rsidRPr="003361E7" w:rsidRDefault="00B610EF" w:rsidP="00B610EF">
            <w:pPr>
              <w:pStyle w:val="NoSpacing"/>
              <w:jc w:val="center"/>
              <w:rPr>
                <w:b/>
                <w:bCs/>
              </w:rPr>
            </w:pPr>
            <w:r w:rsidRPr="003361E7">
              <w:rPr>
                <w:b/>
                <w:bCs/>
                <w:highlight w:val="yellow"/>
              </w:rPr>
              <w:t>Are you still interested in taking the survey?</w:t>
            </w:r>
          </w:p>
        </w:tc>
      </w:tr>
    </w:tbl>
    <w:p w14:paraId="597C3FCB" w14:textId="7690456C" w:rsidR="005E6886" w:rsidRPr="00B610EF" w:rsidRDefault="005E6886" w:rsidP="00B610EF"/>
    <w:sectPr w:rsidR="005E6886" w:rsidRPr="00B610E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C43C6" w14:textId="77777777" w:rsidR="004E5CD8" w:rsidRDefault="004E5CD8" w:rsidP="005E6886">
      <w:pPr>
        <w:spacing w:after="0" w:line="240" w:lineRule="auto"/>
      </w:pPr>
      <w:r>
        <w:separator/>
      </w:r>
    </w:p>
  </w:endnote>
  <w:endnote w:type="continuationSeparator" w:id="0">
    <w:p w14:paraId="2E40E90F" w14:textId="77777777" w:rsidR="004E5CD8" w:rsidRDefault="004E5CD8" w:rsidP="005E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482D" w14:textId="77777777" w:rsidR="004E5CD8" w:rsidRDefault="004E5CD8" w:rsidP="005E6886">
      <w:pPr>
        <w:spacing w:after="0" w:line="240" w:lineRule="auto"/>
      </w:pPr>
      <w:r>
        <w:separator/>
      </w:r>
    </w:p>
  </w:footnote>
  <w:footnote w:type="continuationSeparator" w:id="0">
    <w:p w14:paraId="09644385" w14:textId="77777777" w:rsidR="004E5CD8" w:rsidRDefault="004E5CD8" w:rsidP="005E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5C4A" w14:textId="448FB609" w:rsidR="00012C9F" w:rsidRPr="00012C9F" w:rsidRDefault="00012C9F" w:rsidP="00012C9F">
    <w:pPr>
      <w:rPr>
        <w:color w:val="006666"/>
        <w:sz w:val="28"/>
        <w:szCs w:val="28"/>
      </w:rPr>
    </w:pPr>
    <w:r w:rsidRPr="00982187">
      <w:rPr>
        <w:color w:val="006666"/>
        <w:sz w:val="28"/>
        <w:szCs w:val="28"/>
      </w:rPr>
      <w:t>Scrip</w:t>
    </w:r>
    <w:r>
      <w:rPr>
        <w:color w:val="006666"/>
        <w:sz w:val="28"/>
        <w:szCs w:val="28"/>
      </w:rPr>
      <w:t>t</w:t>
    </w:r>
    <w:r w:rsidRPr="00982187">
      <w:rPr>
        <w:color w:val="006666"/>
        <w:sz w:val="28"/>
        <w:szCs w:val="28"/>
      </w:rPr>
      <w:t xml:space="preserve"> for Data Collectors</w:t>
    </w:r>
    <w:r>
      <w:rPr>
        <w:color w:val="006666"/>
        <w:sz w:val="28"/>
        <w:szCs w:val="28"/>
      </w:rPr>
      <w:t>:</w:t>
    </w:r>
    <w:r w:rsidRPr="00982187">
      <w:rPr>
        <w:color w:val="006666"/>
        <w:sz w:val="28"/>
        <w:szCs w:val="28"/>
      </w:rPr>
      <w:t xml:space="preserve"> Screening and Consent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8E"/>
    <w:rsid w:val="00012C9F"/>
    <w:rsid w:val="00013BE0"/>
    <w:rsid w:val="001A6640"/>
    <w:rsid w:val="002770C7"/>
    <w:rsid w:val="00303045"/>
    <w:rsid w:val="00376A48"/>
    <w:rsid w:val="003E46F6"/>
    <w:rsid w:val="004B53BA"/>
    <w:rsid w:val="004E5CD8"/>
    <w:rsid w:val="005E6886"/>
    <w:rsid w:val="00696A13"/>
    <w:rsid w:val="00710C15"/>
    <w:rsid w:val="00733789"/>
    <w:rsid w:val="007353E1"/>
    <w:rsid w:val="007F1307"/>
    <w:rsid w:val="0080408E"/>
    <w:rsid w:val="008469E6"/>
    <w:rsid w:val="00904171"/>
    <w:rsid w:val="00941F6B"/>
    <w:rsid w:val="00975F7B"/>
    <w:rsid w:val="00982187"/>
    <w:rsid w:val="00A93ED2"/>
    <w:rsid w:val="00B43DC0"/>
    <w:rsid w:val="00B46E37"/>
    <w:rsid w:val="00B610EF"/>
    <w:rsid w:val="00BC2D3B"/>
    <w:rsid w:val="00C85162"/>
    <w:rsid w:val="00CB60C7"/>
    <w:rsid w:val="00E1196E"/>
    <w:rsid w:val="00E91D02"/>
    <w:rsid w:val="00EE6DBD"/>
    <w:rsid w:val="00FA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8E0A"/>
  <w15:chartTrackingRefBased/>
  <w15:docId w15:val="{5BF1EF4B-675F-4962-B201-30A34248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5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886"/>
  </w:style>
  <w:style w:type="paragraph" w:styleId="Footer">
    <w:name w:val="footer"/>
    <w:basedOn w:val="Normal"/>
    <w:link w:val="FooterChar"/>
    <w:uiPriority w:val="99"/>
    <w:unhideWhenUsed/>
    <w:rsid w:val="005E6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886"/>
  </w:style>
  <w:style w:type="paragraph" w:styleId="NoSpacing">
    <w:name w:val="No Spacing"/>
    <w:link w:val="NoSpacingChar"/>
    <w:uiPriority w:val="1"/>
    <w:qFormat/>
    <w:rsid w:val="00B43DC0"/>
    <w:pPr>
      <w:spacing w:after="0" w:line="240" w:lineRule="auto"/>
    </w:pPr>
  </w:style>
  <w:style w:type="character" w:styleId="CommentReference">
    <w:name w:val="annotation reference"/>
    <w:basedOn w:val="DefaultParagraphFont"/>
    <w:uiPriority w:val="99"/>
    <w:semiHidden/>
    <w:unhideWhenUsed/>
    <w:rsid w:val="00EE6DBD"/>
    <w:rPr>
      <w:sz w:val="16"/>
      <w:szCs w:val="16"/>
    </w:rPr>
  </w:style>
  <w:style w:type="paragraph" w:styleId="CommentText">
    <w:name w:val="annotation text"/>
    <w:basedOn w:val="Normal"/>
    <w:link w:val="CommentTextChar"/>
    <w:uiPriority w:val="99"/>
    <w:unhideWhenUsed/>
    <w:rsid w:val="00EE6DBD"/>
    <w:pPr>
      <w:spacing w:line="240" w:lineRule="auto"/>
    </w:pPr>
    <w:rPr>
      <w:sz w:val="20"/>
      <w:szCs w:val="20"/>
    </w:rPr>
  </w:style>
  <w:style w:type="character" w:customStyle="1" w:styleId="CommentTextChar">
    <w:name w:val="Comment Text Char"/>
    <w:basedOn w:val="DefaultParagraphFont"/>
    <w:link w:val="CommentText"/>
    <w:uiPriority w:val="99"/>
    <w:rsid w:val="00EE6DBD"/>
    <w:rPr>
      <w:sz w:val="20"/>
      <w:szCs w:val="20"/>
    </w:rPr>
  </w:style>
  <w:style w:type="paragraph" w:styleId="CommentSubject">
    <w:name w:val="annotation subject"/>
    <w:basedOn w:val="CommentText"/>
    <w:next w:val="CommentText"/>
    <w:link w:val="CommentSubjectChar"/>
    <w:uiPriority w:val="99"/>
    <w:semiHidden/>
    <w:unhideWhenUsed/>
    <w:rsid w:val="00EE6DBD"/>
    <w:rPr>
      <w:b/>
      <w:bCs/>
    </w:rPr>
  </w:style>
  <w:style w:type="character" w:customStyle="1" w:styleId="CommentSubjectChar">
    <w:name w:val="Comment Subject Char"/>
    <w:basedOn w:val="CommentTextChar"/>
    <w:link w:val="CommentSubject"/>
    <w:uiPriority w:val="99"/>
    <w:semiHidden/>
    <w:rsid w:val="00EE6DBD"/>
    <w:rPr>
      <w:b/>
      <w:bCs/>
      <w:sz w:val="20"/>
      <w:szCs w:val="20"/>
    </w:rPr>
  </w:style>
  <w:style w:type="character" w:customStyle="1" w:styleId="NoSpacingChar">
    <w:name w:val="No Spacing Char"/>
    <w:basedOn w:val="DefaultParagraphFont"/>
    <w:link w:val="NoSpacing"/>
    <w:uiPriority w:val="1"/>
    <w:rsid w:val="00710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9" ma:contentTypeDescription="Create a new document." ma:contentTypeScope="" ma:versionID="41b3c97fc7a151ffc26482135034c9c9">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7e193c9c5b0c225f5fa5745c49a88a7a"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45136aa-037c-4a74-9ee6-4c431db26cfa}" ma:internalName="TaxCatchAll" ma:showField="CatchAllData" ma:web="084b108d-46a9-4cc0-92a1-7c03ca0ee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1cb9fc-ca16-47bd-adad-94dc46a58c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4b108d-46a9-4cc0-92a1-7c03ca0eefcc" xsi:nil="true"/>
    <lcf76f155ced4ddcb4097134ff3c332f xmlns="6b36141a-6da3-4a64-9710-f6d5c8acee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B3D43F-BBEE-44DB-A931-B16C95903C55}">
  <ds:schemaRefs>
    <ds:schemaRef ds:uri="http://schemas.microsoft.com/sharepoint/v3/contenttype/forms"/>
  </ds:schemaRefs>
</ds:datastoreItem>
</file>

<file path=customXml/itemProps2.xml><?xml version="1.0" encoding="utf-8"?>
<ds:datastoreItem xmlns:ds="http://schemas.openxmlformats.org/officeDocument/2006/customXml" ds:itemID="{5900B3BB-FF26-48CB-938B-ED5576BBF844}"/>
</file>

<file path=customXml/itemProps3.xml><?xml version="1.0" encoding="utf-8"?>
<ds:datastoreItem xmlns:ds="http://schemas.openxmlformats.org/officeDocument/2006/customXml" ds:itemID="{355C5E14-5548-4B7A-913F-0B85B6FEBAFA}">
  <ds:schemaRefs>
    <ds:schemaRef ds:uri="http://schemas.microsoft.com/office/2006/metadata/properties"/>
    <ds:schemaRef ds:uri="http://schemas.microsoft.com/office/infopath/2007/PartnerControls"/>
    <ds:schemaRef ds:uri="084b108d-46a9-4cc0-92a1-7c03ca0eefcc"/>
    <ds:schemaRef ds:uri="6b36141a-6da3-4a64-9710-f6d5c8aceef6"/>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Elias</dc:creator>
  <cp:keywords/>
  <dc:description/>
  <cp:lastModifiedBy>Marissa Elias</cp:lastModifiedBy>
  <cp:revision>20</cp:revision>
  <dcterms:created xsi:type="dcterms:W3CDTF">2023-01-08T14:23:00Z</dcterms:created>
  <dcterms:modified xsi:type="dcterms:W3CDTF">2024-01-09T17:44:00Z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y fmtid="{D5CDD505-2E9C-101B-9397-08002B2CF9AE}" pid="3" name="MediaServiceImageTags">
    <vt:lpwstr/>
  </property>
</Properties>
</file>